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1886585</wp:posOffset>
                </wp:positionV>
                <wp:extent cx="1562100" cy="1244600"/>
                <wp:effectExtent l="19050" t="19050" r="19050" b="317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244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95pt;margin-top:148.55pt;height:98pt;width:123pt;z-index:251661312;v-text-anchor:middle;mso-width-relative:page;mso-height-relative:page;" filled="f" stroked="t" coordsize="21600,21600" o:gfxdata="UEsDBAoAAAAAAIdO4kAAAAAAAAAAAAAAAAAEAAAAZHJzL1BLAwQUAAAACACHTuJAbTclttwAAAAL&#10;AQAADwAAAGRycy9kb3ducmV2LnhtbE2PTUvDQBCG74L/YRnBi9hNUmtMzKaIUkIFKVYRvG2TMQnN&#10;zobdbVP/veNJb/Px8M4zxfJkBnFE53tLCuJZBAKptk1PrYL3t9X1HQgfNDV6sIQKvtHDsjw/K3Te&#10;2Ile8bgNreAQ8rlW0IUw5lL6ukOj/cyOSLz7ss7owK1rZeP0xOFmkEkU3Uqje+ILnR7xscN6vz0Y&#10;BZ92nVb4tPp42FTV9LxfuJfNlVPq8iKO7kEEPIU/GH71WR1KdtrZAzVeDAqSNM0Y5SJLYxBMLJI5&#10;T3YKbrJ5DLIs5P8fyh9QSwMEFAAAAAgAh07iQKKiMWGDAgAABwUAAA4AAABkcnMvZTJvRG9jLnht&#10;bK1Uy24TMRTdI/EPlvd0MiENbdRJFTUEIRVaqSDWjseTGckvbCeT8jNI7PgIPgfxGxzbk7YUFl2w&#10;mfg+fO69x+fm7HyvJNkJ5zujK1oejSgRmpu605uKfvywenFCiQ9M10waLSp6Kzw9nz9/dtbbmRib&#10;1shaOAIQ7We9rWgbgp0VheetUMwfGSs0go1xigWYblPUjvVAV7IYj0bTojeuts5w4T28yxykA6J7&#10;CqBpmo6LpeFbJXTIqE5IFjCSbzvr6Tx12zSCh6um8SIQWVFMGtIXRXBex28xP2OzjWO27fjQAntK&#10;C49mUqzTKHoHtWSBka3r/oJSHXfGmyYccaOKPEhiBFOUo0fc3LTMijQLqPb2jnT//2D5+921I10N&#10;JZSUaKbw4r++fv/54xuBA+z01s+QdGOv3WB5HOOo+8ap+IshyD4xenvHqNgHwuEsj6fjcgSyOWLl&#10;eDKZwgBOcX/dOh/eCKNIPFTU4ckSk2x36UNOPaTEatqsOinhZzOpSV/Rlye5AIMWG2gAtZTFPF5v&#10;KGFyA5Hz4BKkN7Kr4/V427vN+kI6smOQxur18nRapiS5Ve9Mnd3oNveLYlsFJWX35ODGGANMGukP&#10;/Nj0kvk2X0mhrDbVBSyQ7FRFTyLQgRCpARLpzgTH09rUt3geZ7JuveWrDrCXzIdr5iBUMItVDlf4&#10;NNKADTOcKGmN+/Ivf8yHfhClpIfwwdTnLXOCEvlWQ1mn5WQSNyUZk+NXYxjuYWT9MKK36sKAQIgH&#10;3aVjzA/ycGycUZ+w8YtYFSGmOWrnNxmMi5AXEv8ZXCwWKQ3bYVm41DeWR/D88ottME2XRHHPzkAa&#10;9iO9wbDLcQEf2inr/v9r/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tNyW23AAAAAsBAAAPAAAA&#10;AAAAAAEAIAAAACIAAABkcnMvZG93bnJldi54bWxQSwECFAAUAAAACACHTuJAoqIxYYMCAAAHBQAA&#10;DgAAAAAAAAABACAAAAArAQAAZHJzL2Uyb0RvYy54bWxQSwUGAAAAAAYABgBZAQAAIAYAAAAA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1256665</wp:posOffset>
                </wp:positionV>
                <wp:extent cx="952500" cy="1459865"/>
                <wp:effectExtent l="19050" t="19050" r="19050" b="2603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4598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3.05pt;margin-top:98.95pt;height:114.95pt;width:75pt;z-index:251659264;v-text-anchor:middle;mso-width-relative:page;mso-height-relative:page;" filled="f" stroked="t" coordsize="21600,21600" o:gfxdata="UEsDBAoAAAAAAIdO4kAAAAAAAAAAAAAAAAAEAAAAZHJzL1BLAwQUAAAACACHTuJAwvLlo9gAAAAL&#10;AQAADwAAAGRycy9kb3ducmV2LnhtbE2PPU/DMBCGdyT+g3VIbNRJG9ImxOnAh2AAJAoDoxMfcUR8&#10;jmKnLf+e6wTj3fvo/ai2RzeIPU6h96QgXSQgkFpveuoUfLw/XG1AhKjJ6METKvjBANv6/KzSpfEH&#10;esP9LnaCTSiUWoGNcSylDK1Fp8PCj0isffnJ6cjn1Ekz6QObu0EukySXTvfECVaPeGux/d7NjnMf&#10;VzF7ujPN53O093Ll4qubX5S6vEiTGxARj/EPhlN9rg41d2r8TCaIQcF1lqeMslCsCxBM5MXp0yjI&#10;lusNyLqS/zfUv1BLAwQUAAAACACHTuJAFcx9QH0CAADtBAAADgAAAGRycy9lMm9Eb2MueG1srVTN&#10;bhMxEL4j8Q6W73STkLRJ1E2VNipCKrRSQZwdrzdryX/YTjblZZC48RA8DuI1+OzdpqVw6IHL7oxn&#10;/M3MNzM+PdtrRXbCB2lNSYdHA0qE4baSZlPSjx8uX00pCZGZiilrREnvRKBni5cvTls3FyPbWFUJ&#10;TwBiwrx1JW1idPOiCLwRmoUj64SBsbZeswjVb4rKsxboWhWjweC4aK2vnLdchIDTVWekPaJ/DqCt&#10;a8nFyvKtFiZ2qF4oFlFSaKQLdJGzrWvB43VdBxGJKikqjfmLIJDX6VssTtl845lrJO9TYM9J4UlN&#10;mkmDoAeoFYuMbL38C0pL7m2wdTziVhddIZkRVDEcPOHmtmFO5FpAdXAH0sP/g+XvdzeeyKqkM0oM&#10;02j4r6/ff/74RmaJm9aFOVxu3Y3vtQAxFbqvvU5/lED2mc+7A59iHwnH4WwymgzANIdpOJ7MpseT&#10;BFo83HY+xDfCapKEknr0K9PIdlchdq73LimYsZdSKZyzuTKkLenr6TAHYBjEGgOAWNqhmGA2lDC1&#10;wYTz6DNksEpW6Xq6HfxmfaE82THMxflkej4YZie11e9s1R2fIPc8IMi398+5/wGUslux0HRXsqmb&#10;KS0j1kRJXdIpcA5IygAk0doRmaS1re7QBG+76QyOX0rAXrEQb5jHOIJCLGy8xqdWFmXbXqKksf7L&#10;v86TP6YEVkpajDco+bxlXlCi3hrMz2w4Hqd9yMp4cjKC4h9b1o8tZqsvLJga4mlwPIvJP6p7sfZW&#10;f8JeL1NUmJjhiN2R3ysXsVs7vAxcLJfZDTvgWLwyt44n8K7Fy220tczdf2CnJw1bkHvQb2xas8d6&#10;9np4pR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y5aPYAAAACwEAAA8AAAAAAAAAAQAgAAAA&#10;IgAAAGRycy9kb3ducmV2LnhtbFBLAQIUABQAAAAIAIdO4kAVzH1AfQIAAO0EAAAOAAAAAAAAAAEA&#10;IAAAACcBAABkcnMvZTJvRG9jLnhtbFBLBQYAAAAABgAGAFkBAAAW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3094355</wp:posOffset>
                </wp:positionH>
                <wp:positionV relativeFrom="paragraph">
                  <wp:posOffset>1244600</wp:posOffset>
                </wp:positionV>
                <wp:extent cx="272415" cy="224790"/>
                <wp:effectExtent l="19050" t="19050" r="32385" b="228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" cy="2247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3.65pt;margin-top:98pt;height:17.7pt;width:21.45pt;z-index:251662336;v-text-anchor:middle;mso-width-relative:page;mso-height-relative:page;" filled="f" stroked="t" coordsize="21600,21600" o:gfxdata="UEsDBAoAAAAAAIdO4kAAAAAAAAAAAAAAAAAEAAAAZHJzL1BLAwQUAAAACACHTuJAr5DEqdsAAAAL&#10;AQAADwAAAGRycy9kb3ducmV2LnhtbE2Py07DMBBF90j8gzVI7KidB6WEOBVCQqpgRXlI7JzEiUPt&#10;cRS7Tfh7hhUsR/fozrnldnGWnfQUBo8SkpUAprHx7YC9hLfXx6sNsBAVtsp61BK+dYBtdX5WqqL1&#10;M77o0z72jEowFEqCiXEsOA+N0U6FlR81Utb5yalI59TzdlIzlTvLUyHW3KkB6YNRo34wujnsj05C&#10;N5uv93ubPXWuznfLx6dPng87KS8vEnEHLOol/sHwq0/qUJFT7Y/YBmYl5JubjFAKbtc0iojrTKTA&#10;aglpluTAq5L/31D9AFBLAwQUAAAACACHTuJAQ7AjQn0CAADuBAAADgAAAGRycy9lMm9Eb2MueG1s&#10;rVTNbhMxEL4j8Q6W73R3Q0LaqJsqalSEVGilgjg7Xm/Wkv+wnZ/yMkjceAgeB/EafPZu2qhw6IE9&#10;eGc8428838z4/GKvFdkKH6Q1Na1OSkqE4baRZl3TTx+vXp1SEiIzDVPWiJrei0Av5i9fnO/cTIxs&#10;Z1UjPAGICbOdq2kXo5sVReCd0CycWCcMjK31mkWofl00nu2ArlUxKss3xc76xnnLRQjYXfZGOiD6&#10;5wDatpVcLC3faGFij+qFYhEphU66QOf5tm0reLxp2yAiUTVFpjGvCAJ5ldZifs5ma89cJ/lwBfac&#10;KzzJSTNpEPQBaskiIxsv/4LSknsbbBtPuNVFn0hmBFlU5RNu7jrmRM4FVAf3QHr4f7D8w/bWE9mg&#10;E6aUGKZR8d/ffvz6+Z1gA+zsXJjB6c7d+kELEFOq+9br9EcSZJ8ZvX9gVOwj4dgcTUfjakIJh2k0&#10;Gk/PMuPF42HnQ3wrrCZJqKlHwTKPbHsdIgLC9eCSYhl7JZXKRVOG7Gr6+rQqUUvO0IktOgCidsgm&#10;mDUlTK3R4jz6DBmskk06noCCX68ulSdbhsaYnk2WZZWd1Ea/t02/PSnxJQ5wicG/l4+B0u2WLHT9&#10;kRyjbyotI+ZESV3T0wR0QFIGIInVnsckrWxzjyp427dncPxKAvaahXjLPPoRGWJi4w2WVlmkbQeJ&#10;ks76r//aT/5oE1gp2aG/QcmXDfOCEvXOoIHOqvE4DURWxpPpCIo/tqyOLWajLy2YqvA2OJ7F5B/V&#10;QWy91Z8x2IsUFSZmOGL35A/KZeznDk8DF4tFdsMQOBavzZ3jCbwv8WITbStz9R/ZGUjDGOQaDCOb&#10;5uxYz16Pz9T8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+QxKnbAAAACwEAAA8AAAAAAAAAAQAg&#10;AAAAIgAAAGRycy9kb3ducmV2LnhtbFBLAQIUABQAAAAIAIdO4kBDsCNCfQIAAO4EAAAOAAAAAAAA&#10;AAEAIAAAACoBAABkcnMvZTJvRG9jLnhtbFBLBQYAAAAABgAGAFkBAAAZBgAAAAA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1133475</wp:posOffset>
                </wp:positionV>
                <wp:extent cx="1248410" cy="381635"/>
                <wp:effectExtent l="19050" t="19050" r="27940" b="3746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8410" cy="3816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8pt;margin-top:89.25pt;height:30.05pt;width:98.3pt;z-index:251660288;v-text-anchor:middle;mso-width-relative:page;mso-height-relative:page;" filled="f" stroked="t" coordsize="21600,21600" o:gfxdata="UEsDBAoAAAAAAIdO4kAAAAAAAAAAAAAAAAAEAAAAZHJzL1BLAwQUAAAACACHTuJA14YlZtkAAAAK&#10;AQAADwAAAGRycy9kb3ducmV2LnhtbE2PzU7DMBCE70i8g7VI3KjThIY0xOmBH8EBkGh74OjESxwR&#10;21G8acvbs5zgtrszmvm22pzcIA44xT54BctFAgJ9G0zvOwX73eNVASKS9kYPwaOCb4ywqc/PKl2a&#10;cPTveNhSJzjEx1IrsERjKWVsLTodF2FEz9pnmJwmXqdOmkkfOdwNMk2SXDrde26wesQ7i+3Xdnbc&#10;+5TR9fO9aT5eyD7IzNGbm1+VurxYJrcgCE/0Z4ZffEaHmpmaMHsTxaBgvcrZyfebYgWCDek6TUE0&#10;PGRFDrKu5P8X6h9QSwMEFAAAAAgAh07iQAcK7h95AgAA7wQAAA4AAABkcnMvZTJvRG9jLnhtbK1U&#10;zW4TMRC+I/EOlu90s2nShqhJlTYqQio0UkGcHa83a8l/2E425WWQuPEQPA7iNfjs3aalcOiBy+78&#10;+fPMNzM+O99rRXbCB2nNjJZHA0qE4baSZjOjHz9cvZpQEiIzFVPWiBm9E4Gez1++OGvdVAxtY1Ul&#10;PAGICdPWzWgTo5sWReCN0CwcWScMnLX1mkWoflNUnrVA16oYDgYnRWt95bzlIgRYl52T9oj+OYC2&#10;riUXS8u3WpjYoXqhWERJoZEu0HnOtq4Fjzd1HUQkakZRacxfXAJ5nb7F/IxNN565RvI+BfacFJ7U&#10;pJk0uPQAtWSRka2Xf0Fpyb0Nto5H3OqiKyQzgirKwRNubhvmRK4FVAd3ID38P1j+frfyRFaYBFBi&#10;mEbHf339/vPHNwID2GldmCLo1q18rwWIqdR97XX6owiyz4zeHRgV+0g4jOVwNBklZA7f8aQ8OR4n&#10;0OLhtPMhvhFWkyTMqEfHMpFsdx1iF3ofki4z9koqBTubKkPaDDpI+AyjWGMEIGqHcoLZUMLUBjPO&#10;o8+QwSpZpePpdPCb9aXyZMcwGRfjycWgzEFqq9/ZqjOfjgfA7pLo43PufwCl7JYsNN2R7EpH2FTL&#10;iEVRUs/oBDgHJGUAkmjtiEzS2lZ3aIO33XwGx68kYK9ZiCvmMZCoECsbb/CplUXZtpcoaaz/8i97&#10;isecwEtJiwEHJZ+3zAtK1FuDCXpdjkaAjVkZjU+HUPxjz/qxx2z1pQVTJR4Hx7OY4qO6F2tv9Sds&#10;9iLdChczHHd35PfKZewWD28DF4tFDsMWOBavza3jCbxr8WIbbS1z9x/Y6UnDHuQe9DubFu2xnqMe&#10;3qn5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eGJWbZAAAACgEAAA8AAAAAAAAAAQAgAAAAIgAA&#10;AGRycy9kb3ducmV2LnhtbFBLAQIUABQAAAAIAIdO4kAHCu4feQIAAO8EAAAOAAAAAAAAAAEAIAAA&#10;ACgBAABkcnMvZTJvRG9jLnhtbFBLBQYAAAAABgAGAFkBAAAT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086225" cy="4391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情境十：线路热管道泄漏一小时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故障时间：2023年01月2日22:00~23:30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地点：N36与N96节点之间管道泄漏，波及范围见上图。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故障线路波形:（蓝色正常，黄色故障）N36</w:t>
      </w:r>
    </w:p>
    <w:p>
      <w:r>
        <w:drawing>
          <wp:inline distT="0" distB="0" distL="114300" distR="114300">
            <wp:extent cx="3053080" cy="1579245"/>
            <wp:effectExtent l="4445" t="4445" r="9525" b="16510"/>
            <wp:docPr id="7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N7与N8节点之间管道泄漏后，线路功率下降后稳定，系统发出警报并修理。中度故障下降约70%，系统拓扑结构改变，部分能源经其他线路输送。线路故障被排除后，线路恢复运行，如上图所示。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故障节点附近负荷波形：（蓝色正常，黄色故障）N42  N18 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334895" cy="1520190"/>
            <wp:effectExtent l="4445" t="4445" r="22860" b="1841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334895" cy="1350645"/>
            <wp:effectExtent l="4445" t="4445" r="22860" b="16510"/>
            <wp:docPr id="5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发生管道泄漏后，较近线路功率同样下降，下降情况受系统修正后拓扑结构影响。经一个小时左右，故障被排除，线路恢复运行，如图一所示。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为了保持系统内供应稳定，调度员修正系统拓扑，部分管道输送功率增加。如图二就近增加效率应对系统拓扑结构改变出力波形，直至故障排除。期间可能发生修正试探导致波形在不同阶段维持运行。</w:t>
      </w:r>
      <w:r>
        <w:rPr>
          <w:rFonts w:hint="eastAsia"/>
          <w:b/>
          <w:bCs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故障节点中远距离负荷节点波形：N49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737485" cy="1457325"/>
            <wp:effectExtent l="4445" t="4445" r="20320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中远节点（浅色区域），事故对其造成一定影响但是并不是很严重，造成系统稳定性下降，具有一定较轻微波动。经调度中心决策后，故障期间系统拓扑结构改变，线路出力可能随系统结构较原来增大或减小，经故障排除后，系统功率恢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28D1BB6"/>
    <w:rsid w:val="131E590F"/>
    <w:rsid w:val="131F2754"/>
    <w:rsid w:val="15E73EB9"/>
    <w:rsid w:val="165E4A7B"/>
    <w:rsid w:val="198527A8"/>
    <w:rsid w:val="19CC487B"/>
    <w:rsid w:val="1AD87250"/>
    <w:rsid w:val="1B0347D5"/>
    <w:rsid w:val="1C2F302F"/>
    <w:rsid w:val="1DEE4611"/>
    <w:rsid w:val="1E990AA4"/>
    <w:rsid w:val="1F3E1D77"/>
    <w:rsid w:val="1F8258B1"/>
    <w:rsid w:val="240370E1"/>
    <w:rsid w:val="25CE5C2C"/>
    <w:rsid w:val="272C135D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811F9F"/>
    <w:rsid w:val="38D37740"/>
    <w:rsid w:val="392A54B5"/>
    <w:rsid w:val="394E69D3"/>
    <w:rsid w:val="3B6E70E8"/>
    <w:rsid w:val="3CE60F00"/>
    <w:rsid w:val="3E1A562F"/>
    <w:rsid w:val="3ED45599"/>
    <w:rsid w:val="42B963ED"/>
    <w:rsid w:val="43972851"/>
    <w:rsid w:val="43ED544D"/>
    <w:rsid w:val="45B1654F"/>
    <w:rsid w:val="48A44149"/>
    <w:rsid w:val="4D07735E"/>
    <w:rsid w:val="4D2C0BB1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C642108"/>
    <w:rsid w:val="5D5F28DD"/>
    <w:rsid w:val="5D7F6ADB"/>
    <w:rsid w:val="60050501"/>
    <w:rsid w:val="6242426C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output.csv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0609551298871687"/>
          <c:y val="0.051948051948052"/>
          <c:w val="0.91241144056678"/>
          <c:h val="0.811192443919717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[管道波形.xlsx]故障管道!$J$1:$J$180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[管道波形.xlsx]故障管道!$K$1:$K$180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5.33949</c:v>
                </c:pt>
                <c:pt idx="28">
                  <c:v>4.271592</c:v>
                </c:pt>
                <c:pt idx="29">
                  <c:v>3.791592</c:v>
                </c:pt>
                <c:pt idx="30">
                  <c:v>3.311592</c:v>
                </c:pt>
                <c:pt idx="31">
                  <c:v>3.290472</c:v>
                </c:pt>
                <c:pt idx="32">
                  <c:v>3.269352</c:v>
                </c:pt>
                <c:pt idx="33">
                  <c:v>3.248232</c:v>
                </c:pt>
                <c:pt idx="34">
                  <c:v>3.248232</c:v>
                </c:pt>
                <c:pt idx="35">
                  <c:v>3.248232</c:v>
                </c:pt>
                <c:pt idx="36">
                  <c:v>3.248232</c:v>
                </c:pt>
                <c:pt idx="37">
                  <c:v>3.248232</c:v>
                </c:pt>
                <c:pt idx="38">
                  <c:v>3.248232</c:v>
                </c:pt>
                <c:pt idx="39">
                  <c:v>3.248232</c:v>
                </c:pt>
                <c:pt idx="40">
                  <c:v>3.248232</c:v>
                </c:pt>
                <c:pt idx="41">
                  <c:v>3.248232</c:v>
                </c:pt>
                <c:pt idx="42">
                  <c:v>3.248232</c:v>
                </c:pt>
                <c:pt idx="43">
                  <c:v>3.248232</c:v>
                </c:pt>
                <c:pt idx="44">
                  <c:v>3.248232</c:v>
                </c:pt>
                <c:pt idx="45">
                  <c:v>3.248232</c:v>
                </c:pt>
                <c:pt idx="46">
                  <c:v>3.248232</c:v>
                </c:pt>
                <c:pt idx="47">
                  <c:v>3.248232</c:v>
                </c:pt>
                <c:pt idx="48">
                  <c:v>3.248232</c:v>
                </c:pt>
                <c:pt idx="49">
                  <c:v>3.248232</c:v>
                </c:pt>
                <c:pt idx="50">
                  <c:v>3.248232</c:v>
                </c:pt>
                <c:pt idx="51">
                  <c:v>3.248232</c:v>
                </c:pt>
                <c:pt idx="52">
                  <c:v>3.248232</c:v>
                </c:pt>
                <c:pt idx="53">
                  <c:v>3.248232</c:v>
                </c:pt>
                <c:pt idx="54">
                  <c:v>3.248232</c:v>
                </c:pt>
                <c:pt idx="55">
                  <c:v>3.248232</c:v>
                </c:pt>
                <c:pt idx="56">
                  <c:v>3.248232</c:v>
                </c:pt>
                <c:pt idx="57">
                  <c:v>3.248232</c:v>
                </c:pt>
                <c:pt idx="58">
                  <c:v>3.248232</c:v>
                </c:pt>
                <c:pt idx="59">
                  <c:v>3.248232</c:v>
                </c:pt>
                <c:pt idx="60">
                  <c:v>3.248232</c:v>
                </c:pt>
                <c:pt idx="61">
                  <c:v>3.248232</c:v>
                </c:pt>
                <c:pt idx="62">
                  <c:v>3.248232</c:v>
                </c:pt>
                <c:pt idx="63">
                  <c:v>3.248232</c:v>
                </c:pt>
                <c:pt idx="64">
                  <c:v>3.248232</c:v>
                </c:pt>
                <c:pt idx="65">
                  <c:v>3.248232</c:v>
                </c:pt>
                <c:pt idx="66">
                  <c:v>3.248232</c:v>
                </c:pt>
                <c:pt idx="67">
                  <c:v>3.248232</c:v>
                </c:pt>
                <c:pt idx="68">
                  <c:v>3.248232</c:v>
                </c:pt>
                <c:pt idx="69">
                  <c:v>3.248232</c:v>
                </c:pt>
                <c:pt idx="70">
                  <c:v>3.248232</c:v>
                </c:pt>
                <c:pt idx="71">
                  <c:v>3.248232</c:v>
                </c:pt>
                <c:pt idx="72">
                  <c:v>3.248232</c:v>
                </c:pt>
                <c:pt idx="73">
                  <c:v>3.248232</c:v>
                </c:pt>
                <c:pt idx="74">
                  <c:v>3.248232</c:v>
                </c:pt>
                <c:pt idx="75">
                  <c:v>3.248232</c:v>
                </c:pt>
                <c:pt idx="76">
                  <c:v>3.248232</c:v>
                </c:pt>
                <c:pt idx="77">
                  <c:v>3.248232</c:v>
                </c:pt>
                <c:pt idx="78">
                  <c:v>3.248232</c:v>
                </c:pt>
                <c:pt idx="79">
                  <c:v>3.248232</c:v>
                </c:pt>
                <c:pt idx="80">
                  <c:v>3.248232</c:v>
                </c:pt>
                <c:pt idx="81">
                  <c:v>3.248232</c:v>
                </c:pt>
                <c:pt idx="82">
                  <c:v>3.269352</c:v>
                </c:pt>
                <c:pt idx="83">
                  <c:v>3.290472</c:v>
                </c:pt>
                <c:pt idx="84">
                  <c:v>3.311592</c:v>
                </c:pt>
                <c:pt idx="85">
                  <c:v>3.551592</c:v>
                </c:pt>
                <c:pt idx="86">
                  <c:v>3.935592</c:v>
                </c:pt>
                <c:pt idx="87">
                  <c:v>4.271592</c:v>
                </c:pt>
                <c:pt idx="88">
                  <c:v>4.75265280000023</c:v>
                </c:pt>
                <c:pt idx="89">
                  <c:v>5.04077100000017</c:v>
                </c:pt>
                <c:pt idx="90">
                  <c:v>5.391132</c:v>
                </c:pt>
                <c:pt idx="91">
                  <c:v>5.541948</c:v>
                </c:pt>
                <c:pt idx="92">
                  <c:v>5.614194</c:v>
                </c:pt>
                <c:pt idx="93">
                  <c:v>5.8269282</c:v>
                </c:pt>
                <c:pt idx="94">
                  <c:v>5.94078600000021</c:v>
                </c:pt>
                <c:pt idx="95">
                  <c:v>5.94083700000034</c:v>
                </c:pt>
                <c:pt idx="96">
                  <c:v>5.94084000000035</c:v>
                </c:pt>
                <c:pt idx="97">
                  <c:v>5.94084300000035</c:v>
                </c:pt>
                <c:pt idx="98">
                  <c:v>5.94084600000036</c:v>
                </c:pt>
                <c:pt idx="99">
                  <c:v>5.94084900000037</c:v>
                </c:pt>
                <c:pt idx="100">
                  <c:v>5.94085200000038</c:v>
                </c:pt>
                <c:pt idx="101">
                  <c:v>5.94085500000038</c:v>
                </c:pt>
                <c:pt idx="102">
                  <c:v>5.94085800000039</c:v>
                </c:pt>
                <c:pt idx="103">
                  <c:v>5.9408610000004</c:v>
                </c:pt>
                <c:pt idx="104">
                  <c:v>5.9408640000004</c:v>
                </c:pt>
                <c:pt idx="105">
                  <c:v>5.94086700000041</c:v>
                </c:pt>
                <c:pt idx="106">
                  <c:v>5.94087000000042</c:v>
                </c:pt>
                <c:pt idx="107">
                  <c:v>5.94087300000043</c:v>
                </c:pt>
                <c:pt idx="108">
                  <c:v>5.94087600000043</c:v>
                </c:pt>
                <c:pt idx="109">
                  <c:v>5.94087900000044</c:v>
                </c:pt>
                <c:pt idx="110">
                  <c:v>5.94088200000045</c:v>
                </c:pt>
                <c:pt idx="111">
                  <c:v>5.94088500000046</c:v>
                </c:pt>
                <c:pt idx="112">
                  <c:v>5.94088800000046</c:v>
                </c:pt>
                <c:pt idx="113">
                  <c:v>5.94089100000047</c:v>
                </c:pt>
                <c:pt idx="114">
                  <c:v>5.94089400000048</c:v>
                </c:pt>
                <c:pt idx="115">
                  <c:v>5.94089700000049</c:v>
                </c:pt>
                <c:pt idx="116">
                  <c:v>5.94090000000049</c:v>
                </c:pt>
                <c:pt idx="117">
                  <c:v>5.9409030000005</c:v>
                </c:pt>
                <c:pt idx="118">
                  <c:v>5.94090600000051</c:v>
                </c:pt>
                <c:pt idx="119">
                  <c:v>5.94090900000051</c:v>
                </c:pt>
                <c:pt idx="120">
                  <c:v>5.94091200000052</c:v>
                </c:pt>
                <c:pt idx="121">
                  <c:v>5.94091500000053</c:v>
                </c:pt>
                <c:pt idx="122">
                  <c:v>5.94091800000054</c:v>
                </c:pt>
                <c:pt idx="123">
                  <c:v>5.94092100000054</c:v>
                </c:pt>
                <c:pt idx="124">
                  <c:v>5.94092400000055</c:v>
                </c:pt>
                <c:pt idx="125">
                  <c:v>5.94092700000056</c:v>
                </c:pt>
                <c:pt idx="126">
                  <c:v>5.94093000000057</c:v>
                </c:pt>
                <c:pt idx="127">
                  <c:v>5.94093300000057</c:v>
                </c:pt>
                <c:pt idx="128">
                  <c:v>5.94093600000058</c:v>
                </c:pt>
                <c:pt idx="129">
                  <c:v>5.94093900000059</c:v>
                </c:pt>
                <c:pt idx="130">
                  <c:v>5.9409420000006</c:v>
                </c:pt>
                <c:pt idx="131">
                  <c:v>5.9409450000006</c:v>
                </c:pt>
                <c:pt idx="132">
                  <c:v>5.94094800000061</c:v>
                </c:pt>
                <c:pt idx="133">
                  <c:v>5.94095100000062</c:v>
                </c:pt>
                <c:pt idx="134">
                  <c:v>5.94095400000062</c:v>
                </c:pt>
                <c:pt idx="135">
                  <c:v>5.94095700000063</c:v>
                </c:pt>
                <c:pt idx="136">
                  <c:v>5.94096000000064</c:v>
                </c:pt>
                <c:pt idx="137">
                  <c:v>5.94096300000065</c:v>
                </c:pt>
                <c:pt idx="138">
                  <c:v>5.94096600000065</c:v>
                </c:pt>
                <c:pt idx="139">
                  <c:v>5.94096900000066</c:v>
                </c:pt>
                <c:pt idx="140">
                  <c:v>5.94097200000067</c:v>
                </c:pt>
                <c:pt idx="141">
                  <c:v>5.94097500000068</c:v>
                </c:pt>
                <c:pt idx="142">
                  <c:v>5.94097800000068</c:v>
                </c:pt>
                <c:pt idx="143">
                  <c:v>5.94098100000069</c:v>
                </c:pt>
                <c:pt idx="144">
                  <c:v>5.9409840000007</c:v>
                </c:pt>
                <c:pt idx="145">
                  <c:v>6.04098700000071</c:v>
                </c:pt>
                <c:pt idx="146">
                  <c:v>6.34099000000071</c:v>
                </c:pt>
                <c:pt idx="147">
                  <c:v>6.64099300000072</c:v>
                </c:pt>
                <c:pt idx="148">
                  <c:v>7.04099600000073</c:v>
                </c:pt>
                <c:pt idx="149">
                  <c:v>7.54099900000074</c:v>
                </c:pt>
                <c:pt idx="150">
                  <c:v>7.94100200000074</c:v>
                </c:pt>
                <c:pt idx="151">
                  <c:v>8.84100500000075</c:v>
                </c:pt>
                <c:pt idx="152">
                  <c:v>9.90161000000109</c:v>
                </c:pt>
                <c:pt idx="153">
                  <c:v>9.9016150000011</c:v>
                </c:pt>
                <c:pt idx="154">
                  <c:v>9.90162000000111</c:v>
                </c:pt>
                <c:pt idx="155">
                  <c:v>9.90162500000113</c:v>
                </c:pt>
                <c:pt idx="156">
                  <c:v>9.90163000000114</c:v>
                </c:pt>
                <c:pt idx="157">
                  <c:v>9.90163500000115</c:v>
                </c:pt>
                <c:pt idx="158">
                  <c:v>9.90164000000116</c:v>
                </c:pt>
                <c:pt idx="159">
                  <c:v>9.90164500000118</c:v>
                </c:pt>
                <c:pt idx="160">
                  <c:v>9.90165000000119</c:v>
                </c:pt>
                <c:pt idx="161">
                  <c:v>9.9016550000012</c:v>
                </c:pt>
                <c:pt idx="162">
                  <c:v>9.90166000000121</c:v>
                </c:pt>
                <c:pt idx="163">
                  <c:v>9.90166500000123</c:v>
                </c:pt>
                <c:pt idx="164">
                  <c:v>9.90167000000124</c:v>
                </c:pt>
                <c:pt idx="165">
                  <c:v>9.90167500000125</c:v>
                </c:pt>
                <c:pt idx="166">
                  <c:v>9.90168000000126</c:v>
                </c:pt>
                <c:pt idx="167">
                  <c:v>9.90168500000127</c:v>
                </c:pt>
                <c:pt idx="168">
                  <c:v>9.90169000000129</c:v>
                </c:pt>
                <c:pt idx="169">
                  <c:v>9.9016950000013</c:v>
                </c:pt>
                <c:pt idx="170">
                  <c:v>9.90170000000131</c:v>
                </c:pt>
                <c:pt idx="171">
                  <c:v>9.90170500000132</c:v>
                </c:pt>
                <c:pt idx="172">
                  <c:v>9.90171000000134</c:v>
                </c:pt>
                <c:pt idx="173">
                  <c:v>9.90171500000135</c:v>
                </c:pt>
                <c:pt idx="174">
                  <c:v>9.9016950000013</c:v>
                </c:pt>
                <c:pt idx="175">
                  <c:v>9.9016950000013</c:v>
                </c:pt>
                <c:pt idx="176">
                  <c:v>9.90170000000131</c:v>
                </c:pt>
                <c:pt idx="177">
                  <c:v>9.90170500000132</c:v>
                </c:pt>
                <c:pt idx="178">
                  <c:v>9.90171000000134</c:v>
                </c:pt>
                <c:pt idx="179">
                  <c:v>9.90171500000135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15829491"/>
        <c:axId val="123964409"/>
      </c:lineChart>
      <c:catAx>
        <c:axId val="31582949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23964409"/>
        <c:crosses val="autoZero"/>
        <c:auto val="1"/>
        <c:lblAlgn val="ctr"/>
        <c:lblOffset val="100"/>
        <c:noMultiLvlLbl val="0"/>
      </c:catAx>
      <c:valAx>
        <c:axId val="12396440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1582949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[output.csv]Sheet1!$A$1:$A$180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10</c:v>
                </c:pt>
                <c:pt idx="33">
                  <c:v>10</c:v>
                </c:pt>
                <c:pt idx="34">
                  <c:v>10</c:v>
                </c:pt>
                <c:pt idx="35">
                  <c:v>10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10</c:v>
                </c:pt>
                <c:pt idx="41">
                  <c:v>10</c:v>
                </c:pt>
                <c:pt idx="42">
                  <c:v>10</c:v>
                </c:pt>
                <c:pt idx="43">
                  <c:v>10</c:v>
                </c:pt>
                <c:pt idx="44">
                  <c:v>10</c:v>
                </c:pt>
                <c:pt idx="45">
                  <c:v>10</c:v>
                </c:pt>
                <c:pt idx="46">
                  <c:v>10</c:v>
                </c:pt>
                <c:pt idx="47">
                  <c:v>10</c:v>
                </c:pt>
                <c:pt idx="48">
                  <c:v>10</c:v>
                </c:pt>
                <c:pt idx="49">
                  <c:v>10</c:v>
                </c:pt>
                <c:pt idx="50">
                  <c:v>10</c:v>
                </c:pt>
                <c:pt idx="51">
                  <c:v>10</c:v>
                </c:pt>
                <c:pt idx="52">
                  <c:v>10</c:v>
                </c:pt>
                <c:pt idx="53">
                  <c:v>10</c:v>
                </c:pt>
                <c:pt idx="54">
                  <c:v>10</c:v>
                </c:pt>
                <c:pt idx="55">
                  <c:v>10</c:v>
                </c:pt>
                <c:pt idx="56">
                  <c:v>10</c:v>
                </c:pt>
                <c:pt idx="57">
                  <c:v>10</c:v>
                </c:pt>
                <c:pt idx="58">
                  <c:v>10</c:v>
                </c:pt>
                <c:pt idx="59">
                  <c:v>10</c:v>
                </c:pt>
                <c:pt idx="60">
                  <c:v>10</c:v>
                </c:pt>
                <c:pt idx="61">
                  <c:v>10</c:v>
                </c:pt>
                <c:pt idx="62">
                  <c:v>10</c:v>
                </c:pt>
                <c:pt idx="63">
                  <c:v>10</c:v>
                </c:pt>
                <c:pt idx="64">
                  <c:v>10</c:v>
                </c:pt>
                <c:pt idx="65">
                  <c:v>10</c:v>
                </c:pt>
                <c:pt idx="66">
                  <c:v>10</c:v>
                </c:pt>
                <c:pt idx="67">
                  <c:v>10</c:v>
                </c:pt>
                <c:pt idx="68">
                  <c:v>10</c:v>
                </c:pt>
                <c:pt idx="69">
                  <c:v>10</c:v>
                </c:pt>
                <c:pt idx="70">
                  <c:v>10</c:v>
                </c:pt>
                <c:pt idx="71">
                  <c:v>10</c:v>
                </c:pt>
                <c:pt idx="72">
                  <c:v>10</c:v>
                </c:pt>
                <c:pt idx="73">
                  <c:v>10</c:v>
                </c:pt>
                <c:pt idx="74">
                  <c:v>10</c:v>
                </c:pt>
                <c:pt idx="75">
                  <c:v>10</c:v>
                </c:pt>
                <c:pt idx="76">
                  <c:v>10</c:v>
                </c:pt>
                <c:pt idx="77">
                  <c:v>10</c:v>
                </c:pt>
                <c:pt idx="78">
                  <c:v>10</c:v>
                </c:pt>
                <c:pt idx="79">
                  <c:v>10</c:v>
                </c:pt>
                <c:pt idx="80">
                  <c:v>10</c:v>
                </c:pt>
                <c:pt idx="81">
                  <c:v>10</c:v>
                </c:pt>
                <c:pt idx="82">
                  <c:v>10</c:v>
                </c:pt>
                <c:pt idx="83">
                  <c:v>10</c:v>
                </c:pt>
                <c:pt idx="84">
                  <c:v>10</c:v>
                </c:pt>
                <c:pt idx="85">
                  <c:v>10</c:v>
                </c:pt>
                <c:pt idx="86">
                  <c:v>10</c:v>
                </c:pt>
                <c:pt idx="87">
                  <c:v>10</c:v>
                </c:pt>
                <c:pt idx="88">
                  <c:v>10</c:v>
                </c:pt>
                <c:pt idx="89">
                  <c:v>10</c:v>
                </c:pt>
                <c:pt idx="90">
                  <c:v>10</c:v>
                </c:pt>
                <c:pt idx="91">
                  <c:v>10</c:v>
                </c:pt>
                <c:pt idx="92">
                  <c:v>10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10</c:v>
                </c:pt>
                <c:pt idx="97">
                  <c:v>10</c:v>
                </c:pt>
                <c:pt idx="98">
                  <c:v>10</c:v>
                </c:pt>
                <c:pt idx="99">
                  <c:v>10</c:v>
                </c:pt>
                <c:pt idx="100">
                  <c:v>10</c:v>
                </c:pt>
                <c:pt idx="101">
                  <c:v>10</c:v>
                </c:pt>
                <c:pt idx="102">
                  <c:v>10</c:v>
                </c:pt>
                <c:pt idx="103">
                  <c:v>10</c:v>
                </c:pt>
                <c:pt idx="104">
                  <c:v>10</c:v>
                </c:pt>
                <c:pt idx="105">
                  <c:v>10</c:v>
                </c:pt>
                <c:pt idx="106">
                  <c:v>10</c:v>
                </c:pt>
                <c:pt idx="107">
                  <c:v>10</c:v>
                </c:pt>
                <c:pt idx="108">
                  <c:v>10</c:v>
                </c:pt>
                <c:pt idx="109">
                  <c:v>10</c:v>
                </c:pt>
                <c:pt idx="110">
                  <c:v>10</c:v>
                </c:pt>
                <c:pt idx="111">
                  <c:v>10</c:v>
                </c:pt>
                <c:pt idx="112">
                  <c:v>10</c:v>
                </c:pt>
                <c:pt idx="113">
                  <c:v>10</c:v>
                </c:pt>
                <c:pt idx="114">
                  <c:v>10</c:v>
                </c:pt>
                <c:pt idx="115">
                  <c:v>10</c:v>
                </c:pt>
                <c:pt idx="116">
                  <c:v>10</c:v>
                </c:pt>
                <c:pt idx="117">
                  <c:v>10</c:v>
                </c:pt>
                <c:pt idx="118">
                  <c:v>10</c:v>
                </c:pt>
                <c:pt idx="119">
                  <c:v>10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[output.csv]Sheet1!$B$1:$B$180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9.99330714907571</c:v>
                </c:pt>
                <c:pt idx="33">
                  <c:v>9.98355106930658</c:v>
                </c:pt>
                <c:pt idx="34">
                  <c:v>9.96014430105411</c:v>
                </c:pt>
                <c:pt idx="35">
                  <c:v>9.90659299528316</c:v>
                </c:pt>
                <c:pt idx="36">
                  <c:v>9.79635006649778</c:v>
                </c:pt>
                <c:pt idx="37">
                  <c:v>9.61171941140716</c:v>
                </c:pt>
                <c:pt idx="38">
                  <c:v>9.38828058859283</c:v>
                </c:pt>
                <c:pt idx="39">
                  <c:v>9.20364993350222</c:v>
                </c:pt>
                <c:pt idx="40">
                  <c:v>9.09340700471683</c:v>
                </c:pt>
                <c:pt idx="41">
                  <c:v>9.03985569894588</c:v>
                </c:pt>
                <c:pt idx="42">
                  <c:v>9.01644893069341</c:v>
                </c:pt>
                <c:pt idx="43">
                  <c:v>9</c:v>
                </c:pt>
                <c:pt idx="44">
                  <c:v>9</c:v>
                </c:pt>
                <c:pt idx="45">
                  <c:v>9</c:v>
                </c:pt>
                <c:pt idx="46">
                  <c:v>9</c:v>
                </c:pt>
                <c:pt idx="47">
                  <c:v>9</c:v>
                </c:pt>
                <c:pt idx="48">
                  <c:v>9</c:v>
                </c:pt>
                <c:pt idx="49">
                  <c:v>9</c:v>
                </c:pt>
                <c:pt idx="50">
                  <c:v>9</c:v>
                </c:pt>
                <c:pt idx="51">
                  <c:v>9</c:v>
                </c:pt>
                <c:pt idx="52">
                  <c:v>9</c:v>
                </c:pt>
                <c:pt idx="53">
                  <c:v>9</c:v>
                </c:pt>
                <c:pt idx="54">
                  <c:v>9</c:v>
                </c:pt>
                <c:pt idx="55">
                  <c:v>9</c:v>
                </c:pt>
                <c:pt idx="56">
                  <c:v>9</c:v>
                </c:pt>
                <c:pt idx="57">
                  <c:v>9</c:v>
                </c:pt>
                <c:pt idx="58">
                  <c:v>9</c:v>
                </c:pt>
                <c:pt idx="59">
                  <c:v>9</c:v>
                </c:pt>
                <c:pt idx="60">
                  <c:v>9</c:v>
                </c:pt>
                <c:pt idx="61">
                  <c:v>9</c:v>
                </c:pt>
                <c:pt idx="62">
                  <c:v>9</c:v>
                </c:pt>
                <c:pt idx="63">
                  <c:v>9</c:v>
                </c:pt>
                <c:pt idx="64">
                  <c:v>9</c:v>
                </c:pt>
                <c:pt idx="65">
                  <c:v>9</c:v>
                </c:pt>
                <c:pt idx="66">
                  <c:v>9</c:v>
                </c:pt>
                <c:pt idx="67">
                  <c:v>9</c:v>
                </c:pt>
                <c:pt idx="68">
                  <c:v>9</c:v>
                </c:pt>
                <c:pt idx="69">
                  <c:v>9</c:v>
                </c:pt>
                <c:pt idx="70">
                  <c:v>9</c:v>
                </c:pt>
                <c:pt idx="71">
                  <c:v>9</c:v>
                </c:pt>
                <c:pt idx="72">
                  <c:v>9</c:v>
                </c:pt>
                <c:pt idx="73">
                  <c:v>9</c:v>
                </c:pt>
                <c:pt idx="74">
                  <c:v>9</c:v>
                </c:pt>
                <c:pt idx="75">
                  <c:v>9</c:v>
                </c:pt>
                <c:pt idx="76">
                  <c:v>9</c:v>
                </c:pt>
                <c:pt idx="77">
                  <c:v>9</c:v>
                </c:pt>
                <c:pt idx="78">
                  <c:v>9</c:v>
                </c:pt>
                <c:pt idx="79">
                  <c:v>9</c:v>
                </c:pt>
                <c:pt idx="80">
                  <c:v>9</c:v>
                </c:pt>
                <c:pt idx="81">
                  <c:v>9</c:v>
                </c:pt>
                <c:pt idx="82">
                  <c:v>9</c:v>
                </c:pt>
                <c:pt idx="83">
                  <c:v>9</c:v>
                </c:pt>
                <c:pt idx="84">
                  <c:v>9</c:v>
                </c:pt>
                <c:pt idx="85">
                  <c:v>9</c:v>
                </c:pt>
                <c:pt idx="86">
                  <c:v>9</c:v>
                </c:pt>
                <c:pt idx="87">
                  <c:v>9</c:v>
                </c:pt>
                <c:pt idx="88">
                  <c:v>9</c:v>
                </c:pt>
                <c:pt idx="89">
                  <c:v>9</c:v>
                </c:pt>
                <c:pt idx="90">
                  <c:v>9</c:v>
                </c:pt>
                <c:pt idx="91">
                  <c:v>9</c:v>
                </c:pt>
                <c:pt idx="92">
                  <c:v>9</c:v>
                </c:pt>
                <c:pt idx="93">
                  <c:v>9</c:v>
                </c:pt>
                <c:pt idx="94">
                  <c:v>9</c:v>
                </c:pt>
                <c:pt idx="95">
                  <c:v>9</c:v>
                </c:pt>
                <c:pt idx="96">
                  <c:v>9</c:v>
                </c:pt>
                <c:pt idx="97">
                  <c:v>9</c:v>
                </c:pt>
                <c:pt idx="98">
                  <c:v>9</c:v>
                </c:pt>
                <c:pt idx="99">
                  <c:v>9</c:v>
                </c:pt>
                <c:pt idx="100">
                  <c:v>9</c:v>
                </c:pt>
                <c:pt idx="101">
                  <c:v>9</c:v>
                </c:pt>
                <c:pt idx="102">
                  <c:v>9</c:v>
                </c:pt>
                <c:pt idx="103">
                  <c:v>9</c:v>
                </c:pt>
                <c:pt idx="104">
                  <c:v>9</c:v>
                </c:pt>
                <c:pt idx="105">
                  <c:v>9</c:v>
                </c:pt>
                <c:pt idx="106">
                  <c:v>9.00669285092428</c:v>
                </c:pt>
                <c:pt idx="107">
                  <c:v>9.01357691694374</c:v>
                </c:pt>
                <c:pt idx="108">
                  <c:v>9.02734678679618</c:v>
                </c:pt>
                <c:pt idx="109">
                  <c:v>9.05431326613264</c:v>
                </c:pt>
                <c:pt idx="110">
                  <c:v>9.10500058502026</c:v>
                </c:pt>
                <c:pt idx="111">
                  <c:v>9.1933213698023</c:v>
                </c:pt>
                <c:pt idx="112">
                  <c:v>9.32865254651727</c:v>
                </c:pt>
                <c:pt idx="113">
                  <c:v>9.5</c:v>
                </c:pt>
                <c:pt idx="114">
                  <c:v>9.67134745348273</c:v>
                </c:pt>
                <c:pt idx="115">
                  <c:v>9.80667863019769</c:v>
                </c:pt>
                <c:pt idx="116">
                  <c:v>9.89499941497973</c:v>
                </c:pt>
                <c:pt idx="117">
                  <c:v>9.94568673386736</c:v>
                </c:pt>
                <c:pt idx="118">
                  <c:v>9.97265321320381</c:v>
                </c:pt>
                <c:pt idx="119">
                  <c:v>9.98642308305625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70286487"/>
        <c:axId val="592762447"/>
      </c:lineChart>
      <c:catAx>
        <c:axId val="27028648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92762447"/>
        <c:crosses val="autoZero"/>
        <c:auto val="1"/>
        <c:lblAlgn val="ctr"/>
        <c:lblOffset val="100"/>
        <c:noMultiLvlLbl val="0"/>
      </c:catAx>
      <c:valAx>
        <c:axId val="59276244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7028648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[管道波形.xlsx]远方转移!$J$1:$J$180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[管道波形.xlsx]远方转移!$K$1:$K$180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10.691592</c:v>
                </c:pt>
                <c:pt idx="30">
                  <c:v>11.484034</c:v>
                </c:pt>
                <c:pt idx="31">
                  <c:v>12.276476</c:v>
                </c:pt>
                <c:pt idx="32">
                  <c:v>13.068918</c:v>
                </c:pt>
                <c:pt idx="33">
                  <c:v>13.86136</c:v>
                </c:pt>
                <c:pt idx="34">
                  <c:v>13.86136</c:v>
                </c:pt>
                <c:pt idx="35">
                  <c:v>13.86136</c:v>
                </c:pt>
                <c:pt idx="36">
                  <c:v>13.86136</c:v>
                </c:pt>
                <c:pt idx="37">
                  <c:v>13.86136</c:v>
                </c:pt>
                <c:pt idx="38">
                  <c:v>13.86136</c:v>
                </c:pt>
                <c:pt idx="39">
                  <c:v>13.86136</c:v>
                </c:pt>
                <c:pt idx="40">
                  <c:v>14.26136</c:v>
                </c:pt>
                <c:pt idx="41">
                  <c:v>14.66136</c:v>
                </c:pt>
                <c:pt idx="42">
                  <c:v>15.06136</c:v>
                </c:pt>
                <c:pt idx="43">
                  <c:v>15.4613599999999</c:v>
                </c:pt>
                <c:pt idx="44">
                  <c:v>15.8613599999999</c:v>
                </c:pt>
                <c:pt idx="45">
                  <c:v>15.8613599999999</c:v>
                </c:pt>
                <c:pt idx="46">
                  <c:v>15.8613599999999</c:v>
                </c:pt>
                <c:pt idx="47">
                  <c:v>15.4613599999999</c:v>
                </c:pt>
                <c:pt idx="48">
                  <c:v>15.4613599999999</c:v>
                </c:pt>
                <c:pt idx="49">
                  <c:v>15.4613599999999</c:v>
                </c:pt>
                <c:pt idx="50">
                  <c:v>15.4613599999999</c:v>
                </c:pt>
                <c:pt idx="51">
                  <c:v>15.4613599999999</c:v>
                </c:pt>
                <c:pt idx="52">
                  <c:v>15.4613599999999</c:v>
                </c:pt>
                <c:pt idx="53">
                  <c:v>15.4613599999999</c:v>
                </c:pt>
                <c:pt idx="54">
                  <c:v>15.4613599999999</c:v>
                </c:pt>
                <c:pt idx="55">
                  <c:v>15.4613599999999</c:v>
                </c:pt>
                <c:pt idx="56">
                  <c:v>15.4613599999999</c:v>
                </c:pt>
                <c:pt idx="57">
                  <c:v>15.4613599999999</c:v>
                </c:pt>
                <c:pt idx="58">
                  <c:v>15.4613599999999</c:v>
                </c:pt>
                <c:pt idx="59">
                  <c:v>15.4613599999999</c:v>
                </c:pt>
                <c:pt idx="60">
                  <c:v>15.4613599999999</c:v>
                </c:pt>
                <c:pt idx="61">
                  <c:v>15.4613599999999</c:v>
                </c:pt>
                <c:pt idx="62">
                  <c:v>15.4613599999999</c:v>
                </c:pt>
                <c:pt idx="63">
                  <c:v>15.4613599999999</c:v>
                </c:pt>
                <c:pt idx="64">
                  <c:v>15.4613599999999</c:v>
                </c:pt>
                <c:pt idx="65">
                  <c:v>15.4613599999999</c:v>
                </c:pt>
                <c:pt idx="66">
                  <c:v>15.4613599999999</c:v>
                </c:pt>
                <c:pt idx="67">
                  <c:v>15.4613599999999</c:v>
                </c:pt>
                <c:pt idx="68">
                  <c:v>15.4613599999999</c:v>
                </c:pt>
                <c:pt idx="69">
                  <c:v>15.4613599999999</c:v>
                </c:pt>
                <c:pt idx="70">
                  <c:v>15.4613599999999</c:v>
                </c:pt>
                <c:pt idx="71">
                  <c:v>15.4613599999999</c:v>
                </c:pt>
                <c:pt idx="72">
                  <c:v>15.4613599999999</c:v>
                </c:pt>
                <c:pt idx="73">
                  <c:v>15.4613599999999</c:v>
                </c:pt>
                <c:pt idx="74">
                  <c:v>15.4613599999999</c:v>
                </c:pt>
                <c:pt idx="75">
                  <c:v>15.4613599999999</c:v>
                </c:pt>
                <c:pt idx="76">
                  <c:v>15.4613599999999</c:v>
                </c:pt>
                <c:pt idx="77">
                  <c:v>15.4613599999999</c:v>
                </c:pt>
                <c:pt idx="78">
                  <c:v>15.4613599999999</c:v>
                </c:pt>
                <c:pt idx="79">
                  <c:v>15.4613599999999</c:v>
                </c:pt>
                <c:pt idx="80">
                  <c:v>15.4613599999999</c:v>
                </c:pt>
                <c:pt idx="81">
                  <c:v>15.4613599999999</c:v>
                </c:pt>
                <c:pt idx="82">
                  <c:v>15.4613599999999</c:v>
                </c:pt>
                <c:pt idx="83">
                  <c:v>15.4613599999999</c:v>
                </c:pt>
                <c:pt idx="84">
                  <c:v>15.4613599999999</c:v>
                </c:pt>
                <c:pt idx="85">
                  <c:v>15.4613599999999</c:v>
                </c:pt>
                <c:pt idx="86">
                  <c:v>15.4613599999999</c:v>
                </c:pt>
                <c:pt idx="87">
                  <c:v>15.4613599999999</c:v>
                </c:pt>
                <c:pt idx="88">
                  <c:v>15.4613599999999</c:v>
                </c:pt>
                <c:pt idx="89">
                  <c:v>15.4613599999999</c:v>
                </c:pt>
                <c:pt idx="90">
                  <c:v>14.2461359999999</c:v>
                </c:pt>
                <c:pt idx="91">
                  <c:v>13.0309119999999</c:v>
                </c:pt>
                <c:pt idx="92">
                  <c:v>11.8156879999998</c:v>
                </c:pt>
                <c:pt idx="93">
                  <c:v>11.8256879999998</c:v>
                </c:pt>
                <c:pt idx="94">
                  <c:v>11.8356879999998</c:v>
                </c:pt>
                <c:pt idx="95">
                  <c:v>11.8456879999998</c:v>
                </c:pt>
                <c:pt idx="96">
                  <c:v>11.8556879999998</c:v>
                </c:pt>
                <c:pt idx="97">
                  <c:v>11.8656879999997</c:v>
                </c:pt>
                <c:pt idx="98">
                  <c:v>11.8697879999997</c:v>
                </c:pt>
                <c:pt idx="99">
                  <c:v>11.8738879999997</c:v>
                </c:pt>
                <c:pt idx="100">
                  <c:v>11.8779879999996</c:v>
                </c:pt>
                <c:pt idx="101">
                  <c:v>11.8820879999996</c:v>
                </c:pt>
                <c:pt idx="102">
                  <c:v>11.8861879999996</c:v>
                </c:pt>
                <c:pt idx="103">
                  <c:v>11.8902879999995</c:v>
                </c:pt>
                <c:pt idx="104">
                  <c:v>11.8943879999995</c:v>
                </c:pt>
                <c:pt idx="105">
                  <c:v>11.8984879999994</c:v>
                </c:pt>
                <c:pt idx="106">
                  <c:v>11.9025879999994</c:v>
                </c:pt>
                <c:pt idx="107">
                  <c:v>11.9066879999994</c:v>
                </c:pt>
                <c:pt idx="108">
                  <c:v>11.9107879999993</c:v>
                </c:pt>
                <c:pt idx="109">
                  <c:v>11.9148879999993</c:v>
                </c:pt>
                <c:pt idx="110">
                  <c:v>11.9189879999993</c:v>
                </c:pt>
                <c:pt idx="111">
                  <c:v>11.9230879999992</c:v>
                </c:pt>
                <c:pt idx="112">
                  <c:v>11.9271879999992</c:v>
                </c:pt>
                <c:pt idx="113">
                  <c:v>11.9312879999992</c:v>
                </c:pt>
                <c:pt idx="114">
                  <c:v>11.9353879999991</c:v>
                </c:pt>
                <c:pt idx="115">
                  <c:v>11.9394879999991</c:v>
                </c:pt>
                <c:pt idx="116">
                  <c:v>11.943587999999</c:v>
                </c:pt>
                <c:pt idx="117">
                  <c:v>11.947687999999</c:v>
                </c:pt>
                <c:pt idx="118">
                  <c:v>11.951787999999</c:v>
                </c:pt>
                <c:pt idx="119">
                  <c:v>11.9558879999989</c:v>
                </c:pt>
                <c:pt idx="120">
                  <c:v>11.9599879999989</c:v>
                </c:pt>
                <c:pt idx="121">
                  <c:v>11.9640879999989</c:v>
                </c:pt>
                <c:pt idx="122">
                  <c:v>11.9681879999988</c:v>
                </c:pt>
                <c:pt idx="123">
                  <c:v>11.9722879999988</c:v>
                </c:pt>
                <c:pt idx="124">
                  <c:v>11.9763879999988</c:v>
                </c:pt>
                <c:pt idx="125">
                  <c:v>11.9804879999987</c:v>
                </c:pt>
                <c:pt idx="126">
                  <c:v>11.9845879999987</c:v>
                </c:pt>
                <c:pt idx="127">
                  <c:v>12.3886879999986</c:v>
                </c:pt>
                <c:pt idx="128">
                  <c:v>12.4927879999986</c:v>
                </c:pt>
                <c:pt idx="129">
                  <c:v>12.3968879999986</c:v>
                </c:pt>
                <c:pt idx="130">
                  <c:v>12.4008879999986</c:v>
                </c:pt>
                <c:pt idx="131">
                  <c:v>12.4048879999986</c:v>
                </c:pt>
                <c:pt idx="132">
                  <c:v>12.4088879999986</c:v>
                </c:pt>
                <c:pt idx="133">
                  <c:v>12.4128879999986</c:v>
                </c:pt>
                <c:pt idx="134">
                  <c:v>12.4168879999986</c:v>
                </c:pt>
                <c:pt idx="135">
                  <c:v>12.4208879999986</c:v>
                </c:pt>
                <c:pt idx="136">
                  <c:v>12.4248879999986</c:v>
                </c:pt>
                <c:pt idx="137">
                  <c:v>12.4288879999986</c:v>
                </c:pt>
                <c:pt idx="138">
                  <c:v>12.4328879999986</c:v>
                </c:pt>
                <c:pt idx="139">
                  <c:v>12.4368879999986</c:v>
                </c:pt>
                <c:pt idx="140">
                  <c:v>12.4408879999986</c:v>
                </c:pt>
                <c:pt idx="141">
                  <c:v>12.4448879999986</c:v>
                </c:pt>
                <c:pt idx="142">
                  <c:v>12.4488879999986</c:v>
                </c:pt>
                <c:pt idx="143">
                  <c:v>12.4528879999986</c:v>
                </c:pt>
                <c:pt idx="144">
                  <c:v>12.4568879999986</c:v>
                </c:pt>
                <c:pt idx="145">
                  <c:v>12.4608879999986</c:v>
                </c:pt>
                <c:pt idx="146">
                  <c:v>12.4648879999986</c:v>
                </c:pt>
                <c:pt idx="147">
                  <c:v>12.4688879999986</c:v>
                </c:pt>
                <c:pt idx="148">
                  <c:v>12.4728879999986</c:v>
                </c:pt>
                <c:pt idx="149">
                  <c:v>12.4768879999986</c:v>
                </c:pt>
                <c:pt idx="150">
                  <c:v>12.4808879999986</c:v>
                </c:pt>
                <c:pt idx="151">
                  <c:v>12.4848879999986</c:v>
                </c:pt>
                <c:pt idx="152">
                  <c:v>12.4888879999986</c:v>
                </c:pt>
                <c:pt idx="153">
                  <c:v>12.4928879999986</c:v>
                </c:pt>
                <c:pt idx="154">
                  <c:v>12.4968879999986</c:v>
                </c:pt>
                <c:pt idx="155">
                  <c:v>12.5008879999986</c:v>
                </c:pt>
                <c:pt idx="156">
                  <c:v>11.9016300000011</c:v>
                </c:pt>
                <c:pt idx="157">
                  <c:v>10.5016350000011</c:v>
                </c:pt>
                <c:pt idx="158">
                  <c:v>9.90164000000116</c:v>
                </c:pt>
                <c:pt idx="159">
                  <c:v>9.90164500000118</c:v>
                </c:pt>
                <c:pt idx="160">
                  <c:v>9.90165000000119</c:v>
                </c:pt>
                <c:pt idx="161">
                  <c:v>9.9016550000012</c:v>
                </c:pt>
                <c:pt idx="162">
                  <c:v>9.90166000000121</c:v>
                </c:pt>
                <c:pt idx="163">
                  <c:v>9.90166500000123</c:v>
                </c:pt>
                <c:pt idx="164">
                  <c:v>9.90167000000124</c:v>
                </c:pt>
                <c:pt idx="165">
                  <c:v>9.90167500000125</c:v>
                </c:pt>
                <c:pt idx="166">
                  <c:v>9.90168000000126</c:v>
                </c:pt>
                <c:pt idx="167">
                  <c:v>9.90168500000127</c:v>
                </c:pt>
                <c:pt idx="168">
                  <c:v>9.90169000000129</c:v>
                </c:pt>
                <c:pt idx="169">
                  <c:v>9.9016950000013</c:v>
                </c:pt>
                <c:pt idx="170">
                  <c:v>9.90170000000131</c:v>
                </c:pt>
                <c:pt idx="171">
                  <c:v>9.90170500000132</c:v>
                </c:pt>
                <c:pt idx="172">
                  <c:v>9.90171000000134</c:v>
                </c:pt>
                <c:pt idx="173">
                  <c:v>9.90171500000135</c:v>
                </c:pt>
                <c:pt idx="174">
                  <c:v>9.9016950000013</c:v>
                </c:pt>
                <c:pt idx="175">
                  <c:v>9.9016950000013</c:v>
                </c:pt>
                <c:pt idx="176">
                  <c:v>9.90170000000131</c:v>
                </c:pt>
                <c:pt idx="177">
                  <c:v>9.90170500000132</c:v>
                </c:pt>
                <c:pt idx="178">
                  <c:v>9.90171000000134</c:v>
                </c:pt>
                <c:pt idx="179">
                  <c:v>9.90171500000135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89241190"/>
        <c:axId val="797004670"/>
      </c:lineChart>
      <c:catAx>
        <c:axId val="3892411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97004670"/>
        <c:crosses val="autoZero"/>
        <c:auto val="1"/>
        <c:lblAlgn val="ctr"/>
        <c:lblOffset val="100"/>
        <c:noMultiLvlLbl val="0"/>
      </c:catAx>
      <c:valAx>
        <c:axId val="79700467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8924119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451</Words>
  <Characters>473</Characters>
  <Lines>0</Lines>
  <Paragraphs>0</Paragraphs>
  <TotalTime>3</TotalTime>
  <ScaleCrop>false</ScaleCrop>
  <LinksUpToDate>false</LinksUpToDate>
  <CharactersWithSpaces>473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2024-06-29T11:32:49Z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